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C0" w:rsidRDefault="004B1258" w:rsidP="004B1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09.06.2025 ребята из лагеря дневного пребывания посетили Ивановскую филармонию. Посмотрели спектакль «Возвращение в детство». После обеда у детей были отрядные занятия и занятия по интересам.</w:t>
      </w:r>
    </w:p>
    <w:p w:rsidR="00595B78" w:rsidRDefault="00595B78" w:rsidP="004B1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10.06.2025 воспитанники лагеря посетили Дворец искусств музыкальный театр и посмотрели сказку «Старик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Хотабыч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95B78" w:rsidRDefault="00595B78" w:rsidP="004B1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</w:t>
      </w:r>
      <w:r w:rsidR="00CE2BF5">
        <w:rPr>
          <w:rFonts w:ascii="Times New Roman" w:hAnsi="Times New Roman" w:cs="Times New Roman"/>
          <w:sz w:val="24"/>
          <w:szCs w:val="24"/>
        </w:rPr>
        <w:t xml:space="preserve"> обеда к ребятам с беседой специалист по социальной работе ОБУЗ «Ивановский областной наркологический диспансер» Колягина Т.Г. </w:t>
      </w:r>
      <w:r>
        <w:rPr>
          <w:rFonts w:ascii="Times New Roman" w:hAnsi="Times New Roman" w:cs="Times New Roman"/>
          <w:sz w:val="24"/>
          <w:szCs w:val="24"/>
        </w:rPr>
        <w:t xml:space="preserve"> с беседой о вреде упо</w:t>
      </w:r>
      <w:r w:rsidR="00CE2BF5">
        <w:rPr>
          <w:rFonts w:ascii="Times New Roman" w:hAnsi="Times New Roman" w:cs="Times New Roman"/>
          <w:sz w:val="24"/>
          <w:szCs w:val="24"/>
        </w:rPr>
        <w:t xml:space="preserve">требления наркотических веществ и </w:t>
      </w:r>
      <w:proofErr w:type="spellStart"/>
      <w:r w:rsidR="00CE2BF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CE2BF5">
        <w:rPr>
          <w:rFonts w:ascii="Times New Roman" w:hAnsi="Times New Roman" w:cs="Times New Roman"/>
          <w:sz w:val="24"/>
          <w:szCs w:val="24"/>
        </w:rPr>
        <w:t>.</w:t>
      </w:r>
    </w:p>
    <w:p w:rsidR="00870DFA" w:rsidRPr="004B1258" w:rsidRDefault="00870DFA" w:rsidP="004B12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11.06.2025 после завтрака для ребят было проведено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посвящённое дню независимости России. Ребята поговорили об истории праздника, о государственной символике. После воспитанники лагеря отправились в областную библиотеку для детей и юношества в театр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представление «Стойкий оловянный солдатик» посвященное 225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дня рождения Г.Х.Андерсена.</w:t>
      </w:r>
      <w:bookmarkStart w:id="0" w:name="_GoBack"/>
      <w:bookmarkEnd w:id="0"/>
    </w:p>
    <w:sectPr w:rsidR="00870DFA" w:rsidRPr="004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54"/>
    <w:rsid w:val="00326C54"/>
    <w:rsid w:val="004B1258"/>
    <w:rsid w:val="00595B78"/>
    <w:rsid w:val="00870DFA"/>
    <w:rsid w:val="00CB55C0"/>
    <w:rsid w:val="00C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3799"/>
  <w15:chartTrackingRefBased/>
  <w15:docId w15:val="{C29B919E-6812-49B5-9D7F-0E8D0A9C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2025-06-09T07:04:00Z</dcterms:created>
  <dcterms:modified xsi:type="dcterms:W3CDTF">2025-06-11T06:46:00Z</dcterms:modified>
</cp:coreProperties>
</file>